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МИНИСТЕРСТВО ПРОСВЕЩЕНИЯ РОССИЙСКОЙ ФЕДЕРАЦИИ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100002"/>
      <w:bookmarkEnd w:id="0"/>
      <w:r>
        <w:rPr>
          <w:rFonts w:ascii="Arial" w:hAnsi="Arial" w:cs="Arial"/>
          <w:b/>
          <w:bCs/>
          <w:color w:val="333333"/>
          <w:sz w:val="23"/>
          <w:szCs w:val="23"/>
        </w:rPr>
        <w:t>РАСПОРЯЖЕНИЕ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от 25 декабря 2019 г. N Р-145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1" w:name="100003"/>
      <w:bookmarkEnd w:id="1"/>
      <w:r>
        <w:rPr>
          <w:rFonts w:ascii="Arial" w:hAnsi="Arial" w:cs="Arial"/>
          <w:b/>
          <w:bCs/>
          <w:color w:val="333333"/>
          <w:sz w:val="23"/>
          <w:szCs w:val="23"/>
        </w:rPr>
        <w:t>ОБ УТВЕРЖДЕНИИ МЕТОДОЛОГИИ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(ЦЕЛЕВОЙ МОДЕЛИ) НАСТАВНИЧЕСТВА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ОБУЧАЮЩИХСЯ</w:t>
      </w:r>
      <w:proofErr w:type="gramEnd"/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ДЛЯ ОРГАНИЗАЦИЙ, ОСУЩЕСТВЛЯЮЩИХ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ОБРАЗОВАТЕЛЬНУЮ</w:t>
      </w:r>
      <w:proofErr w:type="gramEnd"/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ДЕЯТЕЛЬНОСТЬ ПО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ОБЩЕОБРАЗОВАТЕЛЬНЫМ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</w:rPr>
        <w:t>, ДОПОЛНИТЕЛЬНЫМ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ОБЩЕОБРАЗОВАТЕЛЬНЫМ И ПРОГРАММАМ СРЕДНЕГО ПРОФЕССИОНАЛЬНОГО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ОБРАЗОВАНИЯ, В ТОМ ЧИСЛЕ С ПРИМЕНЕНИЕМ ЛУЧШИХ ПРАКТИК</w:t>
      </w:r>
    </w:p>
    <w:p w:rsidR="00AB386A" w:rsidRDefault="00AB386A" w:rsidP="00AB386A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ОБМЕНА ОПЫТОМ МЕЖДУ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ОБУЧАЮЩИМИСЯ</w:t>
      </w:r>
      <w:proofErr w:type="gramEnd"/>
    </w:p>
    <w:p w:rsidR="00AB386A" w:rsidRDefault="00AB386A" w:rsidP="00AB386A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04"/>
      <w:bookmarkEnd w:id="2"/>
      <w:proofErr w:type="gramStart"/>
      <w:r>
        <w:rPr>
          <w:rFonts w:ascii="Arial" w:hAnsi="Arial" w:cs="Arial"/>
          <w:color w:val="000000"/>
          <w:sz w:val="23"/>
          <w:szCs w:val="23"/>
        </w:rPr>
        <w:t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федеральных проектов </w:t>
      </w:r>
      <w:hyperlink r:id="rId4" w:anchor="zzyQHfwJUZYA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"Современная школа"</w:t>
        </w:r>
      </w:hyperlink>
      <w:r>
        <w:rPr>
          <w:rFonts w:ascii="Arial" w:hAnsi="Arial" w:cs="Arial"/>
          <w:color w:val="000000"/>
          <w:sz w:val="23"/>
          <w:szCs w:val="23"/>
        </w:rPr>
        <w:t> (Е01.01.04), </w:t>
      </w:r>
      <w:hyperlink r:id="rId5" w:anchor="DMDzew37tjol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"Успех каждого ребенка"</w:t>
        </w:r>
      </w:hyperlink>
      <w:r>
        <w:rPr>
          <w:rFonts w:ascii="Arial" w:hAnsi="Arial" w:cs="Arial"/>
          <w:color w:val="000000"/>
          <w:sz w:val="23"/>
          <w:szCs w:val="23"/>
        </w:rPr>
        <w:t> (Е02.02.06) и "</w:t>
      </w:r>
      <w:hyperlink r:id="rId6" w:anchor="phE1A9TF8K1t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Молодые профессионалы</w:t>
        </w:r>
      </w:hyperlink>
      <w:r>
        <w:rPr>
          <w:rFonts w:ascii="Arial" w:hAnsi="Arial" w:cs="Arial"/>
          <w:color w:val="000000"/>
          <w:sz w:val="23"/>
          <w:szCs w:val="23"/>
        </w:rPr>
        <w:t> (Повышение конкурентоспособности профессионального образования)" (Е06.06.06) национального проекта "Образование":</w:t>
      </w:r>
      <w:proofErr w:type="gramEnd"/>
    </w:p>
    <w:p w:rsidR="00AB386A" w:rsidRDefault="00AB386A" w:rsidP="00AB386A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100005"/>
      <w:bookmarkEnd w:id="3"/>
      <w:r>
        <w:rPr>
          <w:rFonts w:ascii="Arial" w:hAnsi="Arial" w:cs="Arial"/>
          <w:color w:val="000000"/>
          <w:sz w:val="23"/>
          <w:szCs w:val="23"/>
        </w:rPr>
        <w:t>1. Утвердить </w:t>
      </w:r>
      <w:hyperlink r:id="rId7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методологию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B386A" w:rsidRDefault="00AB386A" w:rsidP="00AB386A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100006"/>
      <w:bookmarkEnd w:id="4"/>
      <w:r>
        <w:rPr>
          <w:rFonts w:ascii="Arial" w:hAnsi="Arial" w:cs="Arial"/>
          <w:color w:val="000000"/>
          <w:sz w:val="23"/>
          <w:szCs w:val="23"/>
        </w:rP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организовать внедрение </w:t>
      </w:r>
      <w:hyperlink r:id="rId8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методологии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B386A" w:rsidRDefault="00AB386A" w:rsidP="00AB386A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0007"/>
      <w:bookmarkEnd w:id="5"/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исполнением настоящего распоряжения оставляю за собой.</w:t>
      </w:r>
    </w:p>
    <w:p w:rsidR="00AB386A" w:rsidRDefault="00AB386A" w:rsidP="00AB386A">
      <w:pPr>
        <w:pStyle w:val="pright"/>
        <w:shd w:val="clear" w:color="auto" w:fill="FFFFFF"/>
        <w:spacing w:before="0" w:beforeAutospacing="0" w:after="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bookmarkStart w:id="6" w:name="100008"/>
      <w:bookmarkEnd w:id="6"/>
      <w:r>
        <w:rPr>
          <w:rFonts w:ascii="Arial" w:hAnsi="Arial" w:cs="Arial"/>
          <w:color w:val="000000"/>
          <w:sz w:val="23"/>
          <w:szCs w:val="23"/>
        </w:rPr>
        <w:t>Заместитель Министра</w:t>
      </w:r>
    </w:p>
    <w:p w:rsidR="00AB386A" w:rsidRDefault="00AB386A" w:rsidP="00AB386A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М.Н.РАКОВА</w:t>
      </w:r>
    </w:p>
    <w:p w:rsidR="00821A7B" w:rsidRDefault="00821A7B"/>
    <w:sectPr w:rsidR="00821A7B" w:rsidSect="0082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6A"/>
    <w:rsid w:val="00821A7B"/>
    <w:rsid w:val="00AB386A"/>
    <w:rsid w:val="00AD077A"/>
    <w:rsid w:val="00C731D4"/>
    <w:rsid w:val="00D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86A"/>
    <w:rPr>
      <w:color w:val="0000FF"/>
      <w:u w:val="single"/>
    </w:rPr>
  </w:style>
  <w:style w:type="paragraph" w:customStyle="1" w:styleId="pright">
    <w:name w:val="pright"/>
    <w:basedOn w:val="a"/>
    <w:rsid w:val="00A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rasporiazhenie-minprosveshcheniia-rossii-ot-25122019-n-r-145/priloz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rasporiazhenie-minprosveshcheniia-rossii-ot-25122019-n-r-145/priloz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asport-natsionalnogo-proekta-obrazovanie-utv-prezidiumom-soveta/" TargetMode="External"/><Relationship Id="rId5" Type="http://schemas.openxmlformats.org/officeDocument/2006/relationships/hyperlink" Target="https://sudact.ru/law/pasport-natsionalnogo-proekta-obrazovanie-utv-prezidiumom-sove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dact.ru/law/pasport-natsionalnogo-proekta-obrazovanie-utv-prezidiumom-sove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2021-09-30T13:55:00Z</cp:lastPrinted>
  <dcterms:created xsi:type="dcterms:W3CDTF">2021-09-30T13:55:00Z</dcterms:created>
  <dcterms:modified xsi:type="dcterms:W3CDTF">2021-09-30T13:56:00Z</dcterms:modified>
</cp:coreProperties>
</file>